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CDB3" w14:textId="4EB385B0" w:rsidR="0087114E" w:rsidRPr="0087114E" w:rsidRDefault="0087114E" w:rsidP="0087114E">
      <w:pPr>
        <w:rPr>
          <w:b/>
          <w:bCs/>
          <w:color w:val="0070C0"/>
          <w:sz w:val="28"/>
          <w:szCs w:val="28"/>
        </w:rPr>
      </w:pPr>
      <w:r w:rsidRPr="0087114E">
        <w:rPr>
          <w:b/>
          <w:bCs/>
          <w:color w:val="0070C0"/>
          <w:sz w:val="28"/>
          <w:szCs w:val="28"/>
        </w:rPr>
        <w:t>Die Landesregierung</w:t>
      </w:r>
      <w:r w:rsidR="000426AF">
        <w:rPr>
          <w:b/>
          <w:bCs/>
          <w:color w:val="0070C0"/>
          <w:sz w:val="28"/>
          <w:szCs w:val="28"/>
        </w:rPr>
        <w:t xml:space="preserve"> Baden-Württemberg </w:t>
      </w:r>
    </w:p>
    <w:p w14:paraId="07FD25CC" w14:textId="77777777" w:rsidR="0087114E" w:rsidRDefault="0087114E" w:rsidP="0087114E">
      <w:r>
        <w:t>Ministerinnen und Minister nach der Landtagswahl 2026</w:t>
      </w:r>
    </w:p>
    <w:p w14:paraId="28E7C44A" w14:textId="60111B22" w:rsidR="0087114E" w:rsidRDefault="0087114E" w:rsidP="0087114E">
      <w:r>
        <w:t>Der Koalitionsvertrag legt fest, welche Ministerien es künftig in Baden-Württemberg geben soll – und welche Partei diese Ressorts besetzt. Inzwischen ist auch bekannt, wer künftig die Ministerien leiten soll.</w:t>
      </w:r>
    </w:p>
    <w:p w14:paraId="5E6218BB" w14:textId="77777777" w:rsidR="0087114E" w:rsidRDefault="0087114E" w:rsidP="0087114E">
      <w:r>
        <w:t>Wer besetzt welches Ministerium?</w:t>
      </w:r>
    </w:p>
    <w:p w14:paraId="745BB391" w14:textId="77777777" w:rsidR="0087114E" w:rsidRDefault="0087114E" w:rsidP="0087114E">
      <w:r>
        <w:t>Die Verteilung zwischen Grünen und CDU</w:t>
      </w:r>
    </w:p>
    <w:p w14:paraId="3B915AD9" w14:textId="4A6CEF6B" w:rsidR="0087114E" w:rsidRDefault="0087114E" w:rsidP="0087114E">
      <w:r>
        <w:t xml:space="preserve">Die neue Landesregierung kam am 13. Mai ins Amt. </w:t>
      </w:r>
    </w:p>
    <w:p w14:paraId="21ECBC0C" w14:textId="03A68BF2" w:rsidR="0087114E" w:rsidRDefault="0087114E" w:rsidP="0087114E">
      <w:r>
        <w:t xml:space="preserve">Unter den Ministerinnen und Minister waren schon vor der Vereidigung einige bekannte Namen. </w:t>
      </w:r>
      <w:r>
        <w:t xml:space="preserve">            </w:t>
      </w:r>
      <w:r>
        <w:t>Mit Danyal Bayaz, Thekla Walker, Petra Olschowski und Nicole Hoffmeister-Kraut behalten vier Minister:</w:t>
      </w:r>
      <w:r>
        <w:t xml:space="preserve"> </w:t>
      </w:r>
      <w:r>
        <w:t>innen aus dem vorigen Kabinett ihr Ressort. Auch Theresa Schopper, Nicole Razavi und Marion Gentges waren schon von 2021 bis 2026 Teil der Landesregierung, allerdings in anderen Ministerien.</w:t>
      </w:r>
    </w:p>
    <w:p w14:paraId="5CFC5AB6" w14:textId="275386F3" w:rsidR="0087114E" w:rsidRDefault="0087114E" w:rsidP="0087114E">
      <w:r w:rsidRPr="000426AF">
        <w:rPr>
          <w:color w:val="0070C0"/>
        </w:rPr>
        <w:t>Ressort</w:t>
      </w:r>
      <w:r>
        <w:t xml:space="preserve">                                                                                      </w:t>
      </w:r>
      <w:r w:rsidRPr="000426AF">
        <w:rPr>
          <w:color w:val="0070C0"/>
        </w:rPr>
        <w:t>Person</w:t>
      </w:r>
      <w:r w:rsidRPr="000426AF">
        <w:rPr>
          <w:color w:val="0070C0"/>
        </w:rPr>
        <w:tab/>
      </w:r>
    </w:p>
    <w:p w14:paraId="10869725" w14:textId="39CFA9CF" w:rsidR="0087114E" w:rsidRDefault="0087114E" w:rsidP="0087114E">
      <w:r>
        <w:t>Ministerpräsident mit Staatsministerium [1]</w:t>
      </w:r>
      <w:r>
        <w:tab/>
      </w:r>
      <w:r>
        <w:t xml:space="preserve">              </w:t>
      </w:r>
      <w:r>
        <w:t>Cem Özdemir</w:t>
      </w:r>
      <w:r>
        <w:t xml:space="preserve"> (Grüne)</w:t>
      </w:r>
      <w:r>
        <w:tab/>
      </w:r>
    </w:p>
    <w:p w14:paraId="44D9B833" w14:textId="5A11693D" w:rsidR="0087114E" w:rsidRDefault="0087114E" w:rsidP="0087114E">
      <w:r>
        <w:t>stv. Ministerpräsident, Ministerium des Inneren, für Digitalisierung und Europa</w:t>
      </w:r>
      <w:r>
        <w:tab/>
        <w:t>Manuel Hagel</w:t>
      </w:r>
      <w:r>
        <w:t xml:space="preserve"> (CDU)</w:t>
      </w:r>
    </w:p>
    <w:p w14:paraId="4AE919D6" w14:textId="48690BFE" w:rsidR="0087114E" w:rsidRDefault="0087114E" w:rsidP="0087114E">
      <w:r>
        <w:t>Ministerium für Finanze</w:t>
      </w:r>
      <w:r>
        <w:t xml:space="preserve">n                                                       </w:t>
      </w:r>
      <w:r>
        <w:t>Danyal Bayaz</w:t>
      </w:r>
      <w:r>
        <w:t xml:space="preserve"> (Grüne)</w:t>
      </w:r>
      <w:r>
        <w:tab/>
      </w:r>
    </w:p>
    <w:p w14:paraId="6F7C4342" w14:textId="58A0D5DC" w:rsidR="0087114E" w:rsidRDefault="0087114E" w:rsidP="0087114E">
      <w:r>
        <w:t>Ministerium der Justiz und für Migratio</w:t>
      </w:r>
      <w:r>
        <w:t xml:space="preserve">n                            </w:t>
      </w:r>
      <w:r>
        <w:t>Moritz Oppelt</w:t>
      </w:r>
      <w:r>
        <w:t xml:space="preserve"> (Grüne)</w:t>
      </w:r>
    </w:p>
    <w:p w14:paraId="61170FF6" w14:textId="2D393B01" w:rsidR="0087114E" w:rsidRDefault="0087114E" w:rsidP="0087114E">
      <w:r>
        <w:t>Ministerium für Umwelt, Klima und Energiewirtschaft</w:t>
      </w:r>
      <w:r>
        <w:tab/>
      </w:r>
      <w:r>
        <w:t xml:space="preserve"> </w:t>
      </w:r>
      <w:r>
        <w:t>Thekla Walker</w:t>
      </w:r>
      <w:r>
        <w:t xml:space="preserve"> (Grüne)</w:t>
      </w:r>
      <w:r>
        <w:tab/>
      </w:r>
    </w:p>
    <w:p w14:paraId="0D2D26CD" w14:textId="0799664A" w:rsidR="0087114E" w:rsidRDefault="0087114E" w:rsidP="0087114E">
      <w:r>
        <w:t>Ministerium für Kultus</w:t>
      </w:r>
      <w:r>
        <w:tab/>
      </w:r>
      <w:r>
        <w:t xml:space="preserve">                                                          </w:t>
      </w:r>
      <w:r>
        <w:t>Andreas Jung</w:t>
      </w:r>
      <w:r>
        <w:t xml:space="preserve"> (CDU)</w:t>
      </w:r>
    </w:p>
    <w:p w14:paraId="7F286816" w14:textId="61CB2058" w:rsidR="0087114E" w:rsidRDefault="0087114E" w:rsidP="0087114E">
      <w:r>
        <w:t>Ministerium für Wissenschaft, Forschung und Kunst</w:t>
      </w:r>
      <w:r>
        <w:tab/>
      </w:r>
      <w:r>
        <w:t xml:space="preserve"> </w:t>
      </w:r>
      <w:r>
        <w:t>Petra Olschowski</w:t>
      </w:r>
      <w:r>
        <w:t xml:space="preserve"> (Grüne)</w:t>
      </w:r>
      <w:r>
        <w:tab/>
      </w:r>
    </w:p>
    <w:p w14:paraId="183648A3" w14:textId="48A4BB91" w:rsidR="0087114E" w:rsidRDefault="0087114E" w:rsidP="0087114E">
      <w:r>
        <w:t>Ministerium für Wirtschaft, Handwerk und Tourismus</w:t>
      </w:r>
      <w:r>
        <w:tab/>
      </w:r>
      <w:r>
        <w:t xml:space="preserve"> </w:t>
      </w:r>
      <w:r>
        <w:t>Nicole Hoffmeister-Kraut</w:t>
      </w:r>
      <w:r>
        <w:t xml:space="preserve"> (CDU)</w:t>
      </w:r>
    </w:p>
    <w:p w14:paraId="02E4F443" w14:textId="5222F3BB" w:rsidR="0087114E" w:rsidRDefault="0087114E" w:rsidP="0087114E">
      <w:r>
        <w:t>Ministerium für Soziales, Arbeit und Gesundheit</w:t>
      </w:r>
      <w:r>
        <w:tab/>
      </w:r>
      <w:r>
        <w:t xml:space="preserve"> </w:t>
      </w:r>
      <w:r>
        <w:t>Oliver Hildenbrand</w:t>
      </w:r>
      <w:r>
        <w:t xml:space="preserve"> (Grüne)</w:t>
      </w:r>
      <w:r>
        <w:tab/>
      </w:r>
    </w:p>
    <w:p w14:paraId="758D5799" w14:textId="51E903C8" w:rsidR="0087114E" w:rsidRDefault="0087114E" w:rsidP="0087114E">
      <w:r>
        <w:t>Ministerium für Verkehr</w:t>
      </w:r>
      <w:r>
        <w:tab/>
      </w:r>
      <w:r>
        <w:t xml:space="preserve">                                            </w:t>
      </w:r>
      <w:r>
        <w:t>Nicole Razavi</w:t>
      </w:r>
      <w:r>
        <w:t xml:space="preserve"> (CDU)</w:t>
      </w:r>
    </w:p>
    <w:p w14:paraId="2C44C206" w14:textId="5F143BBD" w:rsidR="0087114E" w:rsidRDefault="0087114E" w:rsidP="0087114E">
      <w:r>
        <w:t>Ministerium für Landesentwicklung und Wohnen</w:t>
      </w:r>
      <w:r>
        <w:tab/>
      </w:r>
      <w:r>
        <w:t xml:space="preserve"> </w:t>
      </w:r>
      <w:r>
        <w:t>Theresa Schopper</w:t>
      </w:r>
      <w:r>
        <w:t xml:space="preserve"> (Grüne)</w:t>
      </w:r>
      <w:r>
        <w:tab/>
      </w:r>
    </w:p>
    <w:p w14:paraId="4A66863D" w14:textId="6909C676" w:rsidR="0087114E" w:rsidRDefault="0087114E" w:rsidP="0087114E">
      <w:r>
        <w:t>Ministerium für Ländlichen Raum, Landwirtschaft und Heimat</w:t>
      </w:r>
      <w:r>
        <w:tab/>
        <w:t>Marion Gentges</w:t>
      </w:r>
      <w:r>
        <w:t xml:space="preserve"> (CDU)</w:t>
      </w:r>
    </w:p>
    <w:p w14:paraId="48F22747" w14:textId="3EFBFFB1" w:rsidR="0087114E" w:rsidRDefault="0087114E" w:rsidP="0087114E">
      <w:r>
        <w:t xml:space="preserve">[1] Die Grünen besetzen auch das Amt des Bevollmächtigten des Landes Baden-Württemberg </w:t>
      </w:r>
      <w:r>
        <w:t xml:space="preserve">                    </w:t>
      </w:r>
      <w:r>
        <w:t>beim Bund sowie eine Staatsrätin bzw. einen Staatsrat</w:t>
      </w:r>
    </w:p>
    <w:p w14:paraId="0CD9B287" w14:textId="77777777" w:rsidR="0087114E" w:rsidRDefault="0087114E" w:rsidP="0087114E">
      <w:r>
        <w:t xml:space="preserve">Außerdem regelt der Koalitionsvertrag: Die Grünen behalten das Amt des Ministerpräsidenten über die gesamte Legislaturperiode hinweg – auch dann, wenn z.B. einzelne Abgeordnete die Fraktion wechseln und sich damit die Mehrheitsverhältnisse im Landtag ändern sollten. </w:t>
      </w:r>
    </w:p>
    <w:p w14:paraId="582A7B4D" w14:textId="77777777" w:rsidR="000426AF" w:rsidRDefault="000426AF" w:rsidP="0087114E"/>
    <w:p w14:paraId="70FCB807" w14:textId="77777777" w:rsidR="000426AF" w:rsidRDefault="000426AF" w:rsidP="0087114E"/>
    <w:p w14:paraId="339D8FAD" w14:textId="3F621A26" w:rsidR="000426AF" w:rsidRDefault="000426AF" w:rsidP="0087114E">
      <w:r>
        <w:t>Quelle: Stat. LA BW – Landesregierung ab 13. Mai 2026</w:t>
      </w:r>
    </w:p>
    <w:p w14:paraId="03B59002" w14:textId="2E6899FF" w:rsidR="005364B2" w:rsidRDefault="005364B2" w:rsidP="0087114E"/>
    <w:sectPr w:rsidR="005364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4E"/>
    <w:rsid w:val="000426AF"/>
    <w:rsid w:val="003D13FD"/>
    <w:rsid w:val="005364B2"/>
    <w:rsid w:val="0087114E"/>
    <w:rsid w:val="00D01ED8"/>
    <w:rsid w:val="00D6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1A00"/>
  <w15:chartTrackingRefBased/>
  <w15:docId w15:val="{A795CB7E-4C9C-4BC1-AB6A-0DF79A63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71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71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11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1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11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71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1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1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1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1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1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11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7114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7114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7114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7114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114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11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71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71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1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1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71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7114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7114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7114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1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114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711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Bouse</dc:creator>
  <cp:keywords/>
  <dc:description/>
  <cp:lastModifiedBy>Dieter Bouse</cp:lastModifiedBy>
  <cp:revision>1</cp:revision>
  <dcterms:created xsi:type="dcterms:W3CDTF">2026-05-18T08:48:00Z</dcterms:created>
  <dcterms:modified xsi:type="dcterms:W3CDTF">2026-05-18T09:03:00Z</dcterms:modified>
</cp:coreProperties>
</file>